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附件一：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u w:val="single"/>
          <w:lang w:val="en-US" w:eastAsia="zh-CN"/>
        </w:rPr>
        <w:t>迈瑞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u w:val="single"/>
        </w:rPr>
        <w:t>超声设备一批维保服务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供应商维保服务方案（依我院公示的项目要求进行响应，方案需包含但不仅限于以下几个方面）</w:t>
      </w:r>
    </w:p>
    <w:p w14:paraId="3D8458A4">
      <w:pPr>
        <w:spacing w:line="360" w:lineRule="auto"/>
        <w:rPr>
          <w:rFonts w:hint="eastAsia" w:ascii="Arial" w:hAnsi="Arial" w:cs="Arial"/>
          <w:color w:val="000000"/>
          <w:sz w:val="24"/>
          <w:szCs w:val="24"/>
          <w:vertAlign w:val="baseline"/>
          <w:lang w:val="en-US" w:eastAsia="zh-CN"/>
        </w:rPr>
      </w:pPr>
      <w:r>
        <w:rPr>
          <w:rFonts w:hint="eastAsia" w:ascii="Arial" w:hAnsi="Arial" w:cs="Arial"/>
          <w:color w:val="000000"/>
          <w:sz w:val="24"/>
          <w:szCs w:val="24"/>
          <w:lang w:val="en-US" w:eastAsia="zh-CN"/>
        </w:rPr>
        <w:t>维保设备清单: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1926"/>
        <w:gridCol w:w="2152"/>
        <w:gridCol w:w="1700"/>
        <w:gridCol w:w="1925"/>
      </w:tblGrid>
      <w:tr w14:paraId="450F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</w:tcPr>
          <w:p w14:paraId="14A266F9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设备名称</w:t>
            </w:r>
          </w:p>
        </w:tc>
        <w:tc>
          <w:tcPr>
            <w:tcW w:w="1926" w:type="dxa"/>
          </w:tcPr>
          <w:p w14:paraId="2FBBB7BE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序列号</w:t>
            </w:r>
          </w:p>
        </w:tc>
        <w:tc>
          <w:tcPr>
            <w:tcW w:w="2152" w:type="dxa"/>
          </w:tcPr>
          <w:p w14:paraId="6280C5EB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700" w:type="dxa"/>
          </w:tcPr>
          <w:p w14:paraId="5487106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925" w:type="dxa"/>
          </w:tcPr>
          <w:p w14:paraId="6561B014">
            <w:pPr>
              <w:spacing w:line="360" w:lineRule="auto"/>
              <w:ind w:firstLine="334" w:firstLineChars="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探头型号</w:t>
            </w:r>
          </w:p>
        </w:tc>
      </w:tr>
      <w:tr w14:paraId="49FE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1DCA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医用超声波仪器及设备（便携式彩色多普勒超声系统）</w:t>
            </w:r>
          </w:p>
        </w:tc>
        <w:tc>
          <w:tcPr>
            <w:tcW w:w="1926" w:type="dxa"/>
            <w:vAlign w:val="center"/>
          </w:tcPr>
          <w:p w14:paraId="4A12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CD7-96001584</w:t>
            </w:r>
          </w:p>
        </w:tc>
        <w:tc>
          <w:tcPr>
            <w:tcW w:w="2152" w:type="dxa"/>
            <w:vAlign w:val="center"/>
          </w:tcPr>
          <w:p w14:paraId="3F8B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TE7</w:t>
            </w:r>
          </w:p>
        </w:tc>
        <w:tc>
          <w:tcPr>
            <w:tcW w:w="1700" w:type="dxa"/>
          </w:tcPr>
          <w:p w14:paraId="21C9B4B4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24C9D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C5-2s</w:t>
            </w:r>
          </w:p>
          <w:p w14:paraId="2B1BE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L14-6Ns</w:t>
            </w:r>
          </w:p>
        </w:tc>
      </w:tr>
      <w:tr w14:paraId="2A20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42E6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全数字化彩色多普勒超声诊断系统(彩色多普勒超声系统)</w:t>
            </w:r>
          </w:p>
        </w:tc>
        <w:tc>
          <w:tcPr>
            <w:tcW w:w="1926" w:type="dxa"/>
            <w:vAlign w:val="center"/>
          </w:tcPr>
          <w:p w14:paraId="22FC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6W-81002305</w:t>
            </w:r>
          </w:p>
        </w:tc>
        <w:tc>
          <w:tcPr>
            <w:tcW w:w="2152" w:type="dxa"/>
            <w:vAlign w:val="center"/>
          </w:tcPr>
          <w:p w14:paraId="06B1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DC-N2</w:t>
            </w:r>
          </w:p>
        </w:tc>
        <w:tc>
          <w:tcPr>
            <w:tcW w:w="1700" w:type="dxa"/>
          </w:tcPr>
          <w:p w14:paraId="300B58A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4EBC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35C50EA</w:t>
            </w:r>
          </w:p>
          <w:p w14:paraId="59E5E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75L38EA</w:t>
            </w:r>
          </w:p>
        </w:tc>
      </w:tr>
      <w:tr w14:paraId="7932F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7360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便携式彩色多普勒系统 迈瑞</w:t>
            </w:r>
          </w:p>
        </w:tc>
        <w:tc>
          <w:tcPr>
            <w:tcW w:w="1926" w:type="dxa"/>
            <w:vAlign w:val="center"/>
          </w:tcPr>
          <w:p w14:paraId="4A70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CD7-13004400</w:t>
            </w:r>
          </w:p>
        </w:tc>
        <w:tc>
          <w:tcPr>
            <w:tcW w:w="2152" w:type="dxa"/>
            <w:vAlign w:val="center"/>
          </w:tcPr>
          <w:p w14:paraId="0422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TE7</w:t>
            </w:r>
          </w:p>
        </w:tc>
        <w:tc>
          <w:tcPr>
            <w:tcW w:w="1700" w:type="dxa"/>
          </w:tcPr>
          <w:p w14:paraId="74A4119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31665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C5-2s</w:t>
            </w:r>
          </w:p>
          <w:p w14:paraId="7B898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L12-3RCs</w:t>
            </w:r>
          </w:p>
          <w:p w14:paraId="4A438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P4-2s</w:t>
            </w:r>
          </w:p>
        </w:tc>
      </w:tr>
      <w:tr w14:paraId="05DF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0EEA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彩色多普勒超声诊断仪（便携式）</w:t>
            </w:r>
          </w:p>
        </w:tc>
        <w:tc>
          <w:tcPr>
            <w:tcW w:w="1926" w:type="dxa"/>
            <w:vAlign w:val="center"/>
          </w:tcPr>
          <w:p w14:paraId="67FB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CC1-91000850</w:t>
            </w:r>
          </w:p>
        </w:tc>
        <w:tc>
          <w:tcPr>
            <w:tcW w:w="2152" w:type="dxa"/>
            <w:vAlign w:val="center"/>
          </w:tcPr>
          <w:p w14:paraId="2F72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M9</w:t>
            </w:r>
          </w:p>
        </w:tc>
        <w:tc>
          <w:tcPr>
            <w:tcW w:w="1700" w:type="dxa"/>
          </w:tcPr>
          <w:p w14:paraId="5D35159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737C5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C5-1s</w:t>
            </w:r>
          </w:p>
          <w:p w14:paraId="40EC4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L12-4s</w:t>
            </w:r>
          </w:p>
          <w:p w14:paraId="6774C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C6-2Gs</w:t>
            </w:r>
          </w:p>
          <w:p w14:paraId="74FD4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L10-3s</w:t>
            </w:r>
          </w:p>
        </w:tc>
      </w:tr>
      <w:tr w14:paraId="4DC0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0430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便携式彩色多普勒超声系统</w:t>
            </w:r>
          </w:p>
        </w:tc>
        <w:tc>
          <w:tcPr>
            <w:tcW w:w="1926" w:type="dxa"/>
            <w:vAlign w:val="center"/>
          </w:tcPr>
          <w:p w14:paraId="3A15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cc2-27000666</w:t>
            </w:r>
          </w:p>
        </w:tc>
        <w:tc>
          <w:tcPr>
            <w:tcW w:w="2152" w:type="dxa"/>
            <w:vAlign w:val="center"/>
          </w:tcPr>
          <w:p w14:paraId="5435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M9CV</w:t>
            </w:r>
          </w:p>
        </w:tc>
        <w:tc>
          <w:tcPr>
            <w:tcW w:w="1700" w:type="dxa"/>
          </w:tcPr>
          <w:p w14:paraId="59D84A93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14FE9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C5-1s</w:t>
            </w:r>
          </w:p>
          <w:p w14:paraId="41F81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L12-4s</w:t>
            </w:r>
          </w:p>
          <w:p w14:paraId="5B3D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SP5-1s</w:t>
            </w:r>
          </w:p>
        </w:tc>
      </w:tr>
      <w:tr w14:paraId="4B7F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28EA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彩色多普勒超声诊断仪(彩色多普勒超声系统)</w:t>
            </w:r>
          </w:p>
        </w:tc>
        <w:tc>
          <w:tcPr>
            <w:tcW w:w="1926" w:type="dxa"/>
            <w:vAlign w:val="center"/>
          </w:tcPr>
          <w:p w14:paraId="7D5B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7Y-85000164</w:t>
            </w:r>
          </w:p>
        </w:tc>
        <w:tc>
          <w:tcPr>
            <w:tcW w:w="2152" w:type="dxa"/>
            <w:vAlign w:val="center"/>
          </w:tcPr>
          <w:p w14:paraId="743B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Resona7S</w:t>
            </w:r>
          </w:p>
        </w:tc>
        <w:tc>
          <w:tcPr>
            <w:tcW w:w="1700" w:type="dxa"/>
          </w:tcPr>
          <w:p w14:paraId="4B520D9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3AC7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SC6-1U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  <w:p w14:paraId="2DDD7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L14-5WU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  <w:p w14:paraId="3099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V11-3HU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  <w:p w14:paraId="2FE2C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D8-4U</w:t>
            </w:r>
          </w:p>
        </w:tc>
      </w:tr>
      <w:tr w14:paraId="3C42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5737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彩色多普勒超声诊断系统</w:t>
            </w:r>
          </w:p>
        </w:tc>
        <w:tc>
          <w:tcPr>
            <w:tcW w:w="1926" w:type="dxa"/>
            <w:vAlign w:val="center"/>
          </w:tcPr>
          <w:p w14:paraId="16A9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QH-5B000384</w:t>
            </w:r>
          </w:p>
        </w:tc>
        <w:tc>
          <w:tcPr>
            <w:tcW w:w="2152" w:type="dxa"/>
            <w:vAlign w:val="center"/>
          </w:tcPr>
          <w:p w14:paraId="4E8A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DC-8 EXP</w:t>
            </w:r>
          </w:p>
        </w:tc>
        <w:tc>
          <w:tcPr>
            <w:tcW w:w="1700" w:type="dxa"/>
          </w:tcPr>
          <w:p w14:paraId="12BB2AC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1925" w:type="dxa"/>
          </w:tcPr>
          <w:p w14:paraId="2BB45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SC5-1E</w:t>
            </w:r>
          </w:p>
          <w:p w14:paraId="71746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L14-6WE</w:t>
            </w:r>
          </w:p>
          <w:p w14:paraId="4FB69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L10-3E</w:t>
            </w:r>
          </w:p>
          <w:p w14:paraId="4ADFF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V11-3E</w:t>
            </w:r>
          </w:p>
        </w:tc>
      </w:tr>
    </w:tbl>
    <w:p w14:paraId="5D629E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A89DB16">
      <w:pPr>
        <w:pStyle w:val="5"/>
        <w:widowControl/>
        <w:spacing w:before="0" w:beforeAutospacing="0" w:after="0" w:afterAutospacing="0" w:line="360" w:lineRule="auto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1、维保范围：整机维保（设备故障时除探头外所有配件不限次数更换，所有超声每年最少可更换7把故障探头）、定期保养、故障维修等：是否能完全响应。</w:t>
      </w:r>
    </w:p>
    <w:p w14:paraId="6C91C0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2、设备的开机率不低于（98%），按全年365天计算：是否能完全响应。</w:t>
      </w:r>
    </w:p>
    <w:p w14:paraId="0B739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4、服务响应情况：是否能提供7×24小时全天候服务响应，报修响应时间，人员到场时间等。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5、预防性维保情况：年度保养次数，保养方案等。</w:t>
      </w:r>
    </w:p>
    <w:p w14:paraId="59625F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1F32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572F1379">
      <w:pP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215A45"/>
    <w:rsid w:val="04D76558"/>
    <w:rsid w:val="08B8152A"/>
    <w:rsid w:val="09267F21"/>
    <w:rsid w:val="0E855450"/>
    <w:rsid w:val="122B4561"/>
    <w:rsid w:val="156C041B"/>
    <w:rsid w:val="18C919A2"/>
    <w:rsid w:val="1CA35455"/>
    <w:rsid w:val="1F10520A"/>
    <w:rsid w:val="200F7270"/>
    <w:rsid w:val="27BA5D13"/>
    <w:rsid w:val="2AF874E0"/>
    <w:rsid w:val="2B634FBD"/>
    <w:rsid w:val="2CDF3245"/>
    <w:rsid w:val="2E06778F"/>
    <w:rsid w:val="2EED4C20"/>
    <w:rsid w:val="31FB58A6"/>
    <w:rsid w:val="350A2ADD"/>
    <w:rsid w:val="38A65E3F"/>
    <w:rsid w:val="3FF34060"/>
    <w:rsid w:val="43FB2662"/>
    <w:rsid w:val="46326F64"/>
    <w:rsid w:val="4CAE6F26"/>
    <w:rsid w:val="4F0C6C26"/>
    <w:rsid w:val="52A1794C"/>
    <w:rsid w:val="58BF28DA"/>
    <w:rsid w:val="5BA02834"/>
    <w:rsid w:val="5D7F6ADB"/>
    <w:rsid w:val="5DB83B9F"/>
    <w:rsid w:val="60EC16EE"/>
    <w:rsid w:val="623E19AE"/>
    <w:rsid w:val="624E4B9F"/>
    <w:rsid w:val="63BE035D"/>
    <w:rsid w:val="67C63C85"/>
    <w:rsid w:val="68B7537B"/>
    <w:rsid w:val="703D085C"/>
    <w:rsid w:val="70891CF3"/>
    <w:rsid w:val="766C3C49"/>
    <w:rsid w:val="7B5B2589"/>
    <w:rsid w:val="7D9F2E48"/>
    <w:rsid w:val="7EB02B41"/>
    <w:rsid w:val="7F44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5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3">
    <w:name w:val="font3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页眉 字符"/>
    <w:basedOn w:val="9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5">
    <w:name w:val="页脚 字符"/>
    <w:basedOn w:val="9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796</Words>
  <Characters>1011</Characters>
  <Lines>3</Lines>
  <Paragraphs>1</Paragraphs>
  <TotalTime>1</TotalTime>
  <ScaleCrop>false</ScaleCrop>
  <LinksUpToDate>false</LinksUpToDate>
  <CharactersWithSpaces>1016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2026-06-05T09:28:00Z</cp:lastPrinted>
  <dcterms:modified xsi:type="dcterms:W3CDTF">2026-08-21T02:53:33Z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CBBE2F4E5FCE4FB69F5A6B9C52610570_13</vt:lpwstr>
  </property>
  <property fmtid="{D5CDD505-2E9C-101B-9397-08002B2CF9AE}" pid="4" name="KSOTemplateDocerSaveRecord">
    <vt:lpwstr>eyJoZGlkIjoiZTA5YzE0ODA2MzgwNmNmYTAxNGU0ZTQwY2RjOGFjMWUiLCJ1c2VySWQiOiIxMjAyOTk4ODMzIn0=</vt:lpwstr>
  </property>
</Properties>
</file>